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7" w:rsidRPr="00360C65" w:rsidRDefault="004974D9" w:rsidP="00360C65">
      <w:pPr>
        <w:shd w:val="clear" w:color="auto" w:fill="D9D9D9" w:themeFill="background1" w:themeFillShade="D9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360C65"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4974D9" w:rsidP="00360C65">
      <w:pPr>
        <w:shd w:val="clear" w:color="auto" w:fill="D9D9D9" w:themeFill="background1" w:themeFillShade="D9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 w:rsidRPr="00360C65">
        <w:rPr>
          <w:rFonts w:ascii="Arial" w:hAnsi="Arial" w:cs="Arial"/>
          <w:b/>
          <w:sz w:val="28"/>
          <w:szCs w:val="28"/>
        </w:rPr>
        <w:t>O KORIŠTENIM POTPORAMA MALE VRIJEDNOSTI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3D7635" w:rsidRDefault="003D7635" w:rsidP="008413D7">
      <w:pPr>
        <w:rPr>
          <w:rFonts w:eastAsia="PMingLiU"/>
          <w:sz w:val="20"/>
          <w:szCs w:val="20"/>
          <w:lang w:eastAsia="zh-TW"/>
        </w:rPr>
      </w:pP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874"/>
      </w:tblGrid>
      <w:tr w:rsidR="00AA37AD" w:rsidRPr="00463C9A" w:rsidTr="00360C65">
        <w:tc>
          <w:tcPr>
            <w:tcW w:w="14034" w:type="dxa"/>
            <w:gridSpan w:val="2"/>
            <w:shd w:val="clear" w:color="auto" w:fill="D9D9D9" w:themeFill="background1" w:themeFillShade="D9"/>
          </w:tcPr>
          <w:p w:rsidR="00AA37AD" w:rsidRPr="004974D9" w:rsidRDefault="00AA37AD" w:rsidP="00607EB4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Izjava o korišt</w:t>
            </w:r>
            <w:r w:rsidR="00A76C6F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>enim potporama male vrijednosti</w:t>
            </w: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t xml:space="preserve"> za Podnositelja prijave</w:t>
            </w: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E24DD3"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Podnositelja prijave: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8C3E32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8C3E3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43"/>
            </w:tblGrid>
            <w:tr w:rsidR="001D5E71" w:rsidRPr="00463C9A" w:rsidTr="00360C65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</w:tcPr>
                <w:p w:rsidR="00E74A4E" w:rsidRPr="00463C9A" w:rsidRDefault="006414EF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1D5E71" w:rsidRPr="00463C9A" w:rsidTr="00360C65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360C65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D5E71" w:rsidRPr="00463C9A" w:rsidTr="00360C65">
              <w:trPr>
                <w:trHeight w:val="462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8C3E3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463C9A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43"/>
            </w:tblGrid>
            <w:tr w:rsidR="00E74A4E" w:rsidRPr="00463C9A" w:rsidTr="00360C65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3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360C65">
              <w:tc>
                <w:tcPr>
                  <w:tcW w:w="3681" w:type="dxa"/>
                  <w:vAlign w:val="center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c>
                <w:tcPr>
                  <w:tcW w:w="3681" w:type="dxa"/>
                </w:tcPr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1D5E71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3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463C9A" w:rsidTr="00360C65">
        <w:tc>
          <w:tcPr>
            <w:tcW w:w="2160" w:type="dxa"/>
          </w:tcPr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8C3E3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463C9A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1874" w:type="dxa"/>
          </w:tcPr>
          <w:tbl>
            <w:tblPr>
              <w:tblW w:w="117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559"/>
              <w:gridCol w:w="1821"/>
            </w:tblGrid>
            <w:tr w:rsidR="00E74A4E" w:rsidRPr="00463C9A" w:rsidTr="00360C65">
              <w:trPr>
                <w:trHeight w:val="775"/>
              </w:trPr>
              <w:tc>
                <w:tcPr>
                  <w:tcW w:w="368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1" w:type="dxa"/>
                </w:tcPr>
                <w:p w:rsidR="00E74A4E" w:rsidRPr="00463C9A" w:rsidRDefault="006414EF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</w:t>
                  </w:r>
                  <w:r w:rsidR="00E74A4E"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smo opravdali i namjenski iskoristili (DA/NE)</w:t>
                  </w:r>
                </w:p>
              </w:tc>
            </w:tr>
            <w:tr w:rsidR="00E74A4E" w:rsidRPr="00463C9A" w:rsidTr="00360C65">
              <w:trPr>
                <w:trHeight w:val="443"/>
              </w:trPr>
              <w:tc>
                <w:tcPr>
                  <w:tcW w:w="3681" w:type="dxa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E74A4E" w:rsidRPr="00463C9A" w:rsidTr="00360C65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:rsidR="00E74A4E" w:rsidRPr="00463C9A" w:rsidRDefault="001D5E7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463C9A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  <w:p w:rsidR="00E74A4E" w:rsidRPr="00463C9A" w:rsidRDefault="00E74A4E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559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1" w:type="dxa"/>
                </w:tcPr>
                <w:p w:rsidR="00E74A4E" w:rsidRPr="00463C9A" w:rsidRDefault="00E74A4E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463C9A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Default="00ED0FC8" w:rsidP="00ED0FC8">
      <w:pPr>
        <w:rPr>
          <w:rFonts w:ascii="Arial" w:hAnsi="Arial" w:cs="Arial"/>
          <w:sz w:val="20"/>
          <w:szCs w:val="20"/>
        </w:rPr>
      </w:pPr>
    </w:p>
    <w:p w:rsidR="00360C65" w:rsidRDefault="00360C65" w:rsidP="00ED0FC8">
      <w:pPr>
        <w:rPr>
          <w:rFonts w:ascii="Arial" w:hAnsi="Arial" w:cs="Arial"/>
          <w:sz w:val="20"/>
          <w:szCs w:val="20"/>
        </w:rPr>
      </w:pPr>
    </w:p>
    <w:p w:rsidR="00E24DD3" w:rsidRDefault="00E24DD3" w:rsidP="00ED0FC8">
      <w:pPr>
        <w:rPr>
          <w:rFonts w:ascii="Arial" w:hAnsi="Arial" w:cs="Arial"/>
          <w:sz w:val="20"/>
          <w:szCs w:val="20"/>
        </w:rPr>
      </w:pPr>
    </w:p>
    <w:p w:rsidR="00F0086D" w:rsidRDefault="00F0086D" w:rsidP="00ED0FC8">
      <w:pPr>
        <w:rPr>
          <w:rFonts w:ascii="Arial" w:hAnsi="Arial" w:cs="Arial"/>
          <w:sz w:val="20"/>
          <w:szCs w:val="20"/>
        </w:rPr>
      </w:pPr>
    </w:p>
    <w:p w:rsidR="00F0086D" w:rsidRPr="00F0086D" w:rsidRDefault="00F0086D" w:rsidP="00F0086D">
      <w:pPr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Temelj</w:t>
      </w:r>
      <w:r w:rsidR="00C97E37">
        <w:rPr>
          <w:rFonts w:ascii="Calibri" w:hAnsi="Calibri" w:cs="Calibri"/>
          <w:bCs/>
          <w:sz w:val="22"/>
          <w:szCs w:val="22"/>
          <w:lang w:eastAsia="en-US"/>
        </w:rPr>
        <w:t>em Uredbe Komisije (EU) br. 1407</w:t>
      </w:r>
      <w:r>
        <w:rPr>
          <w:rFonts w:ascii="Calibri" w:hAnsi="Calibri" w:cs="Calibri"/>
          <w:bCs/>
          <w:sz w:val="22"/>
          <w:szCs w:val="22"/>
          <w:lang w:eastAsia="en-US"/>
        </w:rPr>
        <w:t xml:space="preserve">/2013 od 18. prosinca 2013. o primjeni članaka 107. i 108. Ugovora o funkcioniranju Europske unije na </w:t>
      </w:r>
      <w:r>
        <w:rPr>
          <w:rFonts w:ascii="Calibri" w:hAnsi="Calibri" w:cs="Calibri"/>
          <w:bCs/>
          <w:i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bCs/>
          <w:i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bCs/>
          <w:sz w:val="22"/>
          <w:szCs w:val="22"/>
          <w:lang w:eastAsia="en-US"/>
        </w:rPr>
        <w:t xml:space="preserve"> potpore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maksimalan iznos svih potpora male vrijednosti, koje jednom poduzetniku mogu biti dodijeljene tijekom razdoblja od tri fiskalne godine ne smije biti veći od 200.000 EUR, </w:t>
      </w:r>
      <w:r w:rsidR="00D72A31">
        <w:rPr>
          <w:rFonts w:ascii="Calibri" w:hAnsi="Calibri" w:cs="Calibri"/>
          <w:b/>
          <w:bCs/>
          <w:sz w:val="22"/>
          <w:szCs w:val="22"/>
          <w:lang w:eastAsia="en-US"/>
        </w:rPr>
        <w:t xml:space="preserve">odnosno veći od 100.000 EUR u slučaju poduzetnika koji obavlja djelatnost cestovnog prijevoza, 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uključujući i potporu dobivenu u okviru ovog </w:t>
      </w:r>
      <w:r w:rsidR="00C97E37">
        <w:rPr>
          <w:rFonts w:ascii="Calibri" w:hAnsi="Calibri" w:cs="Calibri"/>
          <w:b/>
          <w:bCs/>
          <w:sz w:val="22"/>
          <w:szCs w:val="22"/>
          <w:lang w:eastAsia="en-US"/>
        </w:rPr>
        <w:t>Javnog</w:t>
      </w:r>
      <w:r w:rsidRPr="00F0086D">
        <w:rPr>
          <w:rFonts w:ascii="Calibri" w:hAnsi="Calibri" w:cs="Calibri"/>
          <w:b/>
          <w:bCs/>
          <w:sz w:val="22"/>
          <w:szCs w:val="22"/>
          <w:lang w:eastAsia="en-US"/>
        </w:rPr>
        <w:t xml:space="preserve"> poziva.</w:t>
      </w:r>
    </w:p>
    <w:p w:rsidR="00F0086D" w:rsidRDefault="00F0086D" w:rsidP="00F0086D">
      <w:pPr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F0086D" w:rsidRDefault="00F0086D" w:rsidP="00F0086D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poduzeće,kontrolira samo, u skladu s dogovorom s drugim dioničarima ili članovima tog poduzeća, većinu glasačkih prava dioničara ili glasačkih prava članova u tom poduzeću.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F0086D" w:rsidRDefault="00F0086D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Prije  dodjel</w:t>
      </w:r>
      <w:r w:rsidR="00AA37AD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e bespovratne potpore, </w:t>
      </w:r>
      <w:r w:rsidR="00360C65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Fond za obnovu i razvoj grada Vukovara</w:t>
      </w: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izvršit će provjeru svih dodijeljenih bespovratnih </w:t>
      </w:r>
      <w:r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 xml:space="preserve">de </w:t>
      </w:r>
      <w:proofErr w:type="spellStart"/>
      <w:r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potpora Podnositelju prijave.</w:t>
      </w:r>
    </w:p>
    <w:p w:rsidR="00D72A31" w:rsidRDefault="00D72A31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360C65" w:rsidRDefault="00360C65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360C65" w:rsidRPr="00F0086D" w:rsidRDefault="00360C65" w:rsidP="00F0086D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</w:p>
    <w:p w:rsidR="00D72A31" w:rsidRDefault="00D72A31" w:rsidP="00F0086D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468"/>
      </w:tblGrid>
      <w:tr w:rsidR="00AA37AD" w:rsidTr="00360C65">
        <w:tc>
          <w:tcPr>
            <w:tcW w:w="14310" w:type="dxa"/>
            <w:gridSpan w:val="2"/>
            <w:shd w:val="clear" w:color="auto" w:fill="D9D9D9" w:themeFill="background1" w:themeFillShade="D9"/>
          </w:tcPr>
          <w:p w:rsidR="00AA37AD" w:rsidRPr="004974D9" w:rsidRDefault="00AA37AD" w:rsidP="0007454C">
            <w:pPr>
              <w:jc w:val="center"/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4974D9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Izjava o korištenim potporama male vrijednosti za sve povezane subjekte s Podnositeljem prijave</w:t>
            </w:r>
          </w:p>
        </w:tc>
      </w:tr>
      <w:tr w:rsidR="00F0086D" w:rsidTr="00360C65">
        <w:tc>
          <w:tcPr>
            <w:tcW w:w="1842" w:type="dxa"/>
            <w:hideMark/>
          </w:tcPr>
          <w:p w:rsidR="00F0086D" w:rsidRDefault="00F0086D" w:rsidP="008C3E32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8C3E3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4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.godini:</w:t>
            </w:r>
          </w:p>
        </w:tc>
        <w:tc>
          <w:tcPr>
            <w:tcW w:w="12468" w:type="dxa"/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554"/>
              <w:gridCol w:w="1417"/>
              <w:gridCol w:w="1134"/>
              <w:gridCol w:w="1841"/>
            </w:tblGrid>
            <w:tr w:rsidR="00F0086D" w:rsidTr="00360C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360C65">
        <w:tc>
          <w:tcPr>
            <w:tcW w:w="1842" w:type="dxa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8C3E3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5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hideMark/>
          </w:tcPr>
          <w:tbl>
            <w:tblPr>
              <w:tblW w:w="12330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7"/>
              <w:gridCol w:w="3118"/>
              <w:gridCol w:w="2555"/>
              <w:gridCol w:w="1417"/>
              <w:gridCol w:w="1134"/>
              <w:gridCol w:w="1839"/>
            </w:tblGrid>
            <w:tr w:rsidR="00F0086D" w:rsidTr="00360C65">
              <w:trPr>
                <w:trHeight w:val="775"/>
              </w:trPr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360C65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360C65">
        <w:tc>
          <w:tcPr>
            <w:tcW w:w="1842" w:type="dxa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8C3E3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68" w:type="dxa"/>
            <w:hideMark/>
          </w:tcPr>
          <w:tbl>
            <w:tblPr>
              <w:tblW w:w="12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5"/>
              <w:gridCol w:w="3119"/>
              <w:gridCol w:w="2554"/>
              <w:gridCol w:w="1417"/>
              <w:gridCol w:w="1134"/>
              <w:gridCol w:w="1841"/>
            </w:tblGrid>
            <w:tr w:rsidR="00F0086D" w:rsidTr="00360C65">
              <w:trPr>
                <w:trHeight w:val="775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063F53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62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F0086D" w:rsidTr="00360C65">
              <w:trPr>
                <w:trHeight w:val="443"/>
              </w:trPr>
              <w:tc>
                <w:tcPr>
                  <w:tcW w:w="2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086D" w:rsidRDefault="00F0086D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F0086D" w:rsidTr="00360C65">
        <w:tc>
          <w:tcPr>
            <w:tcW w:w="1842" w:type="dxa"/>
            <w:shd w:val="clear" w:color="auto" w:fill="D9D9D9" w:themeFill="background1" w:themeFillShade="D9"/>
            <w:hideMark/>
          </w:tcPr>
          <w:p w:rsidR="00F0086D" w:rsidRPr="00F0086D" w:rsidRDefault="00F0086D" w:rsidP="00F0086D">
            <w:pPr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</w:pPr>
            <w:r w:rsidRPr="00F0086D">
              <w:rPr>
                <w:rFonts w:ascii="Calibri" w:eastAsia="PMingLiU" w:hAnsi="Calibri" w:cs="Calibri"/>
                <w:b/>
                <w:sz w:val="22"/>
                <w:szCs w:val="22"/>
                <w:lang w:eastAsia="zh-TW"/>
              </w:rPr>
              <w:lastRenderedPageBreak/>
              <w:t>Iznos ukupno primljenih potpora po jednom poduzetniku u kunama:</w:t>
            </w:r>
          </w:p>
        </w:tc>
        <w:tc>
          <w:tcPr>
            <w:tcW w:w="12468" w:type="dxa"/>
            <w:shd w:val="clear" w:color="auto" w:fill="D9D9D9" w:themeFill="background1" w:themeFillShade="D9"/>
          </w:tcPr>
          <w:p w:rsidR="00F0086D" w:rsidRDefault="00F0086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4974D9" w:rsidRDefault="004974D9" w:rsidP="00607EB4">
      <w:pPr>
        <w:rPr>
          <w:rFonts w:ascii="Arial" w:hAnsi="Arial" w:cs="Arial"/>
          <w:sz w:val="20"/>
          <w:szCs w:val="20"/>
        </w:rPr>
      </w:pPr>
    </w:p>
    <w:p w:rsidR="00607EB4" w:rsidRDefault="00607EB4" w:rsidP="00ED0FC8">
      <w:pPr>
        <w:rPr>
          <w:rFonts w:ascii="Arial" w:hAnsi="Arial" w:cs="Arial"/>
          <w:sz w:val="20"/>
          <w:szCs w:val="20"/>
        </w:rPr>
      </w:pPr>
      <w:r w:rsidRPr="004974D9">
        <w:rPr>
          <w:rFonts w:ascii="Arial" w:hAnsi="Arial" w:cs="Arial"/>
          <w:b/>
          <w:sz w:val="20"/>
          <w:szCs w:val="20"/>
        </w:rPr>
        <w:t>NAPOMENA: Izjave su obvezni ispuniti i Podnositelji prijave koji do sada nisu koristili potpore male vrijednosti.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E27C2B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</w:t>
      </w:r>
      <w:r w:rsidR="00F0086D">
        <w:rPr>
          <w:rFonts w:ascii="Arial" w:hAnsi="Arial" w:cs="Arial"/>
          <w:sz w:val="20"/>
          <w:szCs w:val="20"/>
        </w:rPr>
        <w:t>javi istiniti, točni i potpuni.</w:t>
      </w:r>
    </w:p>
    <w:p w:rsidR="00D72A31" w:rsidRDefault="00D72A31" w:rsidP="00ED0FC8">
      <w:pPr>
        <w:rPr>
          <w:rFonts w:ascii="Arial" w:hAnsi="Arial" w:cs="Arial"/>
          <w:sz w:val="20"/>
          <w:szCs w:val="20"/>
        </w:rPr>
      </w:pPr>
    </w:p>
    <w:p w:rsidR="003D7635" w:rsidRDefault="003D7635" w:rsidP="00ED0FC8">
      <w:pPr>
        <w:rPr>
          <w:rFonts w:ascii="Arial" w:hAnsi="Arial" w:cs="Arial"/>
          <w:sz w:val="20"/>
          <w:szCs w:val="20"/>
        </w:rPr>
      </w:pPr>
    </w:p>
    <w:p w:rsidR="003D7635" w:rsidRPr="00760190" w:rsidRDefault="003D7635" w:rsidP="00ED0FC8">
      <w:pPr>
        <w:rPr>
          <w:rFonts w:ascii="Arial" w:hAnsi="Arial" w:cs="Arial"/>
          <w:sz w:val="20"/>
          <w:szCs w:val="20"/>
        </w:rPr>
      </w:pPr>
    </w:p>
    <w:tbl>
      <w:tblPr>
        <w:tblW w:w="14734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111"/>
        <w:gridCol w:w="5837"/>
      </w:tblGrid>
      <w:tr w:rsidR="003D7635" w:rsidRPr="00D36670" w:rsidTr="003D7635">
        <w:tc>
          <w:tcPr>
            <w:tcW w:w="4786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________________,__________201</w:t>
            </w:r>
            <w:r w:rsidR="008C3E32">
              <w:rPr>
                <w:rFonts w:ascii="Calibri" w:hAnsi="Calibri" w:cs="Calibri"/>
                <w:sz w:val="22"/>
                <w:szCs w:val="22"/>
              </w:rPr>
              <w:t>6</w:t>
            </w:r>
            <w:bookmarkStart w:id="0" w:name="_GoBack"/>
            <w:bookmarkEnd w:id="0"/>
            <w:r w:rsidRPr="00D36670">
              <w:rPr>
                <w:rFonts w:ascii="Calibri" w:hAnsi="Calibri" w:cs="Calibri"/>
                <w:sz w:val="22"/>
                <w:szCs w:val="22"/>
              </w:rPr>
              <w:t>. godine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(naziv i pečat Podnositelja prijave)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111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837" w:type="dxa"/>
          </w:tcPr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Vlasnik/ </w:t>
            </w:r>
            <w:r w:rsidRPr="00D36670">
              <w:rPr>
                <w:rFonts w:ascii="Calibri" w:hAnsi="Calibri" w:cs="Calibri"/>
                <w:sz w:val="22"/>
                <w:szCs w:val="22"/>
              </w:rPr>
              <w:t xml:space="preserve">osoba/e ovlaštena/e za zastupanje Podnositelja 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prijave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(ime i prezime)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  <w:r w:rsidRPr="00D36670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3D7635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36670">
              <w:rPr>
                <w:rFonts w:ascii="Calibri" w:hAnsi="Calibri" w:cs="Calibri"/>
                <w:sz w:val="22"/>
                <w:szCs w:val="22"/>
              </w:rPr>
              <w:t>(potpis)</w:t>
            </w:r>
          </w:p>
          <w:p w:rsidR="003D7635" w:rsidRPr="00D36670" w:rsidRDefault="003D7635" w:rsidP="0055048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27C2B" w:rsidRDefault="00E27C2B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Default="00607EB4" w:rsidP="00F0086D">
      <w:pPr>
        <w:rPr>
          <w:u w:val="single"/>
        </w:rPr>
      </w:pPr>
    </w:p>
    <w:p w:rsidR="00607EB4" w:rsidRPr="00360C65" w:rsidRDefault="00360C65" w:rsidP="00360C65">
      <w:pPr>
        <w:jc w:val="both"/>
        <w:rPr>
          <w:rFonts w:ascii="Calibri" w:hAnsi="Calibri" w:cs="Calibri"/>
          <w:i/>
          <w:sz w:val="22"/>
          <w:szCs w:val="22"/>
        </w:rPr>
      </w:pPr>
      <w:r w:rsidRPr="00610977">
        <w:rPr>
          <w:rFonts w:ascii="Calibri" w:hAnsi="Calibri" w:cs="Calibri"/>
          <w:i/>
          <w:sz w:val="22"/>
          <w:szCs w:val="22"/>
        </w:rPr>
        <w:t xml:space="preserve">Napomena: Obrazac je preuzet od Ministarstva poduzetništva i obrta, te je sadržajno usklađen s propisima RH i EU. </w:t>
      </w:r>
    </w:p>
    <w:p w:rsidR="00DB18FE" w:rsidRPr="00607EB4" w:rsidRDefault="00DB18FE" w:rsidP="00F0086D">
      <w:pPr>
        <w:rPr>
          <w:u w:val="single"/>
        </w:rPr>
      </w:pPr>
    </w:p>
    <w:sectPr w:rsidR="00DB18FE" w:rsidRPr="00607EB4" w:rsidSect="00E74A4E">
      <w:headerReference w:type="default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CB9" w:rsidRDefault="00DC2CB9" w:rsidP="000B5B7A">
      <w:r>
        <w:separator/>
      </w:r>
    </w:p>
  </w:endnote>
  <w:endnote w:type="continuationSeparator" w:id="0">
    <w:p w:rsidR="00DC2CB9" w:rsidRDefault="00DC2CB9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6D" w:rsidRDefault="006D29D0">
    <w:pPr>
      <w:pStyle w:val="Podnoje"/>
      <w:jc w:val="right"/>
    </w:pPr>
    <w:r>
      <w:fldChar w:fldCharType="begin"/>
    </w:r>
    <w:r w:rsidR="00F0086D">
      <w:instrText>PAGE   \* MERGEFORMAT</w:instrText>
    </w:r>
    <w:r>
      <w:fldChar w:fldCharType="separate"/>
    </w:r>
    <w:r w:rsidR="008C3E32">
      <w:rPr>
        <w:noProof/>
      </w:rPr>
      <w:t>4</w:t>
    </w:r>
    <w:r>
      <w:fldChar w:fldCharType="end"/>
    </w:r>
  </w:p>
  <w:p w:rsidR="00F0086D" w:rsidRDefault="00F00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CB9" w:rsidRDefault="00DC2CB9" w:rsidP="000B5B7A">
      <w:r>
        <w:separator/>
      </w:r>
    </w:p>
  </w:footnote>
  <w:footnote w:type="continuationSeparator" w:id="0">
    <w:p w:rsidR="00DC2CB9" w:rsidRDefault="00DC2CB9" w:rsidP="000B5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C65" w:rsidRPr="00D36670" w:rsidRDefault="00950613" w:rsidP="00360C65">
    <w:pPr>
      <w:pStyle w:val="Zaglavlje"/>
      <w:jc w:val="center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Fond za obnovu i razvoj G</w:t>
    </w:r>
    <w:r w:rsidR="00360C65">
      <w:rPr>
        <w:rFonts w:ascii="Calibri" w:hAnsi="Calibri" w:cs="Calibri"/>
        <w:i/>
        <w:sz w:val="22"/>
      </w:rPr>
      <w:t>rada Vukovara</w:t>
    </w:r>
    <w:r w:rsidR="00360C65">
      <w:rPr>
        <w:rFonts w:ascii="Calibri" w:hAnsi="Calibri" w:cs="Calibri"/>
        <w:i/>
        <w:sz w:val="22"/>
      </w:rPr>
      <w:tab/>
      <w:t xml:space="preserve"> </w:t>
    </w:r>
    <w:r w:rsidR="00360C65">
      <w:rPr>
        <w:rFonts w:ascii="Calibri" w:hAnsi="Calibri" w:cs="Calibri"/>
        <w:i/>
        <w:sz w:val="22"/>
      </w:rPr>
      <w:tab/>
      <w:t xml:space="preserve">                                                                                   Pr</w:t>
    </w:r>
    <w:r>
      <w:rPr>
        <w:rFonts w:ascii="Calibri" w:hAnsi="Calibri" w:cs="Calibri"/>
        <w:i/>
        <w:sz w:val="22"/>
      </w:rPr>
      <w:t>ogram sufinanciranja gospodarskih projekata</w:t>
    </w:r>
    <w:r w:rsidR="00360C65">
      <w:rPr>
        <w:rFonts w:ascii="Calibri" w:hAnsi="Calibri" w:cs="Calibri"/>
        <w:i/>
        <w:sz w:val="22"/>
      </w:rPr>
      <w:t xml:space="preserve"> </w:t>
    </w:r>
    <w:r w:rsidR="00360C65" w:rsidRPr="00D36670">
      <w:rPr>
        <w:rFonts w:ascii="Calibri" w:hAnsi="Calibri" w:cs="Calibri"/>
        <w:i/>
        <w:sz w:val="22"/>
      </w:rPr>
      <w:t>201</w:t>
    </w:r>
    <w:r w:rsidR="008C3E32">
      <w:rPr>
        <w:rFonts w:ascii="Calibri" w:hAnsi="Calibri" w:cs="Calibri"/>
        <w:i/>
        <w:sz w:val="22"/>
      </w:rPr>
      <w:t>6</w:t>
    </w:r>
    <w:r w:rsidR="00360C65">
      <w:rPr>
        <w:rFonts w:ascii="Calibri" w:hAnsi="Calibri" w:cs="Calibri"/>
        <w:i/>
        <w:sz w:val="22"/>
      </w:rPr>
      <w:t>.</w:t>
    </w:r>
  </w:p>
  <w:p w:rsidR="00360C65" w:rsidRDefault="00360C65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1CC7D06"/>
    <w:multiLevelType w:val="hybridMultilevel"/>
    <w:tmpl w:val="762C0694"/>
    <w:lvl w:ilvl="0" w:tplc="390A8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4EB3F07"/>
    <w:multiLevelType w:val="hybridMultilevel"/>
    <w:tmpl w:val="CE60AE3E"/>
    <w:lvl w:ilvl="0" w:tplc="BBBE13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7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EC4"/>
    <w:rsid w:val="00004CA7"/>
    <w:rsid w:val="00032130"/>
    <w:rsid w:val="000407A6"/>
    <w:rsid w:val="00050D50"/>
    <w:rsid w:val="00063F53"/>
    <w:rsid w:val="000735A9"/>
    <w:rsid w:val="0007454C"/>
    <w:rsid w:val="00097E3E"/>
    <w:rsid w:val="000A7CA0"/>
    <w:rsid w:val="000B585E"/>
    <w:rsid w:val="000B5B7A"/>
    <w:rsid w:val="0010178F"/>
    <w:rsid w:val="00131DB6"/>
    <w:rsid w:val="00175EC4"/>
    <w:rsid w:val="001904AE"/>
    <w:rsid w:val="001B0913"/>
    <w:rsid w:val="001D5E71"/>
    <w:rsid w:val="001E514D"/>
    <w:rsid w:val="001F3D4A"/>
    <w:rsid w:val="001F6AAF"/>
    <w:rsid w:val="00201899"/>
    <w:rsid w:val="002146AF"/>
    <w:rsid w:val="00276295"/>
    <w:rsid w:val="002B1E7C"/>
    <w:rsid w:val="002C1D48"/>
    <w:rsid w:val="002D5912"/>
    <w:rsid w:val="002F4AE4"/>
    <w:rsid w:val="0031147A"/>
    <w:rsid w:val="003338C7"/>
    <w:rsid w:val="00353A09"/>
    <w:rsid w:val="00360C65"/>
    <w:rsid w:val="003631E0"/>
    <w:rsid w:val="00392E1A"/>
    <w:rsid w:val="003B38EB"/>
    <w:rsid w:val="003C2CDB"/>
    <w:rsid w:val="003D49E4"/>
    <w:rsid w:val="003D7635"/>
    <w:rsid w:val="003D77CC"/>
    <w:rsid w:val="004074DE"/>
    <w:rsid w:val="00417079"/>
    <w:rsid w:val="0042613E"/>
    <w:rsid w:val="00463C9A"/>
    <w:rsid w:val="0046607D"/>
    <w:rsid w:val="004974D9"/>
    <w:rsid w:val="004F7D76"/>
    <w:rsid w:val="005249B5"/>
    <w:rsid w:val="00550788"/>
    <w:rsid w:val="0056586A"/>
    <w:rsid w:val="005802F4"/>
    <w:rsid w:val="0058584F"/>
    <w:rsid w:val="005C256C"/>
    <w:rsid w:val="005D0054"/>
    <w:rsid w:val="005D519F"/>
    <w:rsid w:val="005E64C7"/>
    <w:rsid w:val="00602A88"/>
    <w:rsid w:val="00607EB4"/>
    <w:rsid w:val="00636384"/>
    <w:rsid w:val="006414EF"/>
    <w:rsid w:val="00662BCD"/>
    <w:rsid w:val="0066497A"/>
    <w:rsid w:val="006814E5"/>
    <w:rsid w:val="006941BD"/>
    <w:rsid w:val="006A55A5"/>
    <w:rsid w:val="006B55D1"/>
    <w:rsid w:val="006B6DED"/>
    <w:rsid w:val="006D29D0"/>
    <w:rsid w:val="006D5BA0"/>
    <w:rsid w:val="006D7AAC"/>
    <w:rsid w:val="00721E2B"/>
    <w:rsid w:val="00760190"/>
    <w:rsid w:val="00792474"/>
    <w:rsid w:val="007B0CF6"/>
    <w:rsid w:val="007C61D0"/>
    <w:rsid w:val="007F7C10"/>
    <w:rsid w:val="008413D7"/>
    <w:rsid w:val="00847199"/>
    <w:rsid w:val="008C0491"/>
    <w:rsid w:val="008C3E32"/>
    <w:rsid w:val="008E7477"/>
    <w:rsid w:val="00907468"/>
    <w:rsid w:val="009258DE"/>
    <w:rsid w:val="009339F9"/>
    <w:rsid w:val="00950613"/>
    <w:rsid w:val="00956723"/>
    <w:rsid w:val="00966F78"/>
    <w:rsid w:val="009C2293"/>
    <w:rsid w:val="009C2C82"/>
    <w:rsid w:val="009F2C4E"/>
    <w:rsid w:val="009F4710"/>
    <w:rsid w:val="00A140F9"/>
    <w:rsid w:val="00A21DB9"/>
    <w:rsid w:val="00A32C15"/>
    <w:rsid w:val="00A37CC7"/>
    <w:rsid w:val="00A43331"/>
    <w:rsid w:val="00A67373"/>
    <w:rsid w:val="00A70AA5"/>
    <w:rsid w:val="00A76C6F"/>
    <w:rsid w:val="00AA37AD"/>
    <w:rsid w:val="00AE406D"/>
    <w:rsid w:val="00AF4D3C"/>
    <w:rsid w:val="00B03EBE"/>
    <w:rsid w:val="00B07004"/>
    <w:rsid w:val="00B25073"/>
    <w:rsid w:val="00B365C6"/>
    <w:rsid w:val="00B53D45"/>
    <w:rsid w:val="00BA27A0"/>
    <w:rsid w:val="00BC00F5"/>
    <w:rsid w:val="00BC4EBE"/>
    <w:rsid w:val="00BD6A31"/>
    <w:rsid w:val="00BE6BA3"/>
    <w:rsid w:val="00BF5A73"/>
    <w:rsid w:val="00C05472"/>
    <w:rsid w:val="00C06D0D"/>
    <w:rsid w:val="00C14B95"/>
    <w:rsid w:val="00C22592"/>
    <w:rsid w:val="00C2592F"/>
    <w:rsid w:val="00C65C2F"/>
    <w:rsid w:val="00C810FD"/>
    <w:rsid w:val="00C86370"/>
    <w:rsid w:val="00C972CC"/>
    <w:rsid w:val="00C97E37"/>
    <w:rsid w:val="00CA36CE"/>
    <w:rsid w:val="00CD7E95"/>
    <w:rsid w:val="00D549AC"/>
    <w:rsid w:val="00D72047"/>
    <w:rsid w:val="00D72A31"/>
    <w:rsid w:val="00D8779E"/>
    <w:rsid w:val="00D93BEB"/>
    <w:rsid w:val="00D977F3"/>
    <w:rsid w:val="00DB18FE"/>
    <w:rsid w:val="00DC1CCB"/>
    <w:rsid w:val="00DC2CB9"/>
    <w:rsid w:val="00DC38BD"/>
    <w:rsid w:val="00DE0E20"/>
    <w:rsid w:val="00DE7409"/>
    <w:rsid w:val="00DF1983"/>
    <w:rsid w:val="00E169BF"/>
    <w:rsid w:val="00E24DD3"/>
    <w:rsid w:val="00E27C2B"/>
    <w:rsid w:val="00E45257"/>
    <w:rsid w:val="00E50348"/>
    <w:rsid w:val="00E50CD0"/>
    <w:rsid w:val="00E74A4E"/>
    <w:rsid w:val="00EC358E"/>
    <w:rsid w:val="00ED0FC8"/>
    <w:rsid w:val="00EF3621"/>
    <w:rsid w:val="00F0086D"/>
    <w:rsid w:val="00F012D1"/>
    <w:rsid w:val="00F030BE"/>
    <w:rsid w:val="00F05C2A"/>
    <w:rsid w:val="00F51BD2"/>
    <w:rsid w:val="00F661E8"/>
    <w:rsid w:val="00F9435B"/>
    <w:rsid w:val="00FB1F90"/>
    <w:rsid w:val="00FC5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008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Heading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Heading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Heading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Intense Quote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Heading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Header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Footnote Text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Heading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Heading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Heading 7 Char"/>
    <w:link w:val="Naslov7"/>
    <w:rsid w:val="006D5BA0"/>
    <w:rPr>
      <w:sz w:val="24"/>
      <w:szCs w:val="24"/>
    </w:rPr>
  </w:style>
  <w:style w:type="character" w:customStyle="1" w:styleId="Naslov8Char">
    <w:name w:val="Heading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Heading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F0086D"/>
    <w:pPr>
      <w:tabs>
        <w:tab w:val="center" w:pos="4536"/>
        <w:tab w:val="right" w:pos="9072"/>
      </w:tabs>
    </w:pPr>
  </w:style>
  <w:style w:type="character" w:customStyle="1" w:styleId="PodnojeChar">
    <w:name w:val="Footer Char"/>
    <w:link w:val="Podnoje"/>
    <w:uiPriority w:val="99"/>
    <w:rsid w:val="00F008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A2BD-FA76-4291-8B1F-6C56E049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Hewlett-Packard Company</Company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FORGV</dc:creator>
  <cp:lastModifiedBy>DRendulic</cp:lastModifiedBy>
  <cp:revision>6</cp:revision>
  <cp:lastPrinted>2013-02-01T13:28:00Z</cp:lastPrinted>
  <dcterms:created xsi:type="dcterms:W3CDTF">2015-03-31T20:42:00Z</dcterms:created>
  <dcterms:modified xsi:type="dcterms:W3CDTF">2016-04-28T22:03:00Z</dcterms:modified>
</cp:coreProperties>
</file>